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17285470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r w:rsidRPr="00300CFD">
        <w:rPr>
          <w:b/>
          <w:spacing w:val="20"/>
          <w:sz w:val="36"/>
          <w:szCs w:val="36"/>
          <w:u w:color="000000"/>
        </w:rPr>
        <w:t xml:space="preserve">ДЕПАРТАМЕНТ  СОЦИАЛЬНОЙ  ЗАЩИТЫ  НАСЕЛЕНИЯ  ИВАНОВСКОЙ  ОБЛАСТИ  </w:t>
      </w:r>
    </w:p>
    <w:p w:rsidR="00300CFD" w:rsidRPr="0002146E" w:rsidRDefault="00300CFD" w:rsidP="0002146E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="001F2FFA"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02146E">
        <w:rPr>
          <w:sz w:val="16"/>
          <w:szCs w:val="16"/>
          <w:u w:color="000000"/>
          <w:lang w:val="en-US"/>
        </w:rPr>
        <w:t>e</w:t>
      </w:r>
      <w:r w:rsidR="001F2FFA" w:rsidRPr="0002146E">
        <w:rPr>
          <w:sz w:val="16"/>
          <w:szCs w:val="16"/>
          <w:u w:color="000000"/>
        </w:rPr>
        <w:t>-</w:t>
      </w:r>
      <w:r w:rsidR="001F2FFA" w:rsidRPr="0002146E">
        <w:rPr>
          <w:sz w:val="16"/>
          <w:szCs w:val="16"/>
          <w:u w:color="000000"/>
          <w:lang w:val="en-US"/>
        </w:rPr>
        <w:t>mail</w:t>
      </w:r>
      <w:r w:rsidR="001F2FFA" w:rsidRPr="0002146E">
        <w:rPr>
          <w:sz w:val="16"/>
          <w:szCs w:val="16"/>
          <w:u w:color="000000"/>
        </w:rPr>
        <w:t xml:space="preserve">: </w:t>
      </w:r>
      <w:r w:rsidR="009020E7" w:rsidRPr="009020E7">
        <w:rPr>
          <w:sz w:val="16"/>
          <w:szCs w:val="16"/>
          <w:u w:color="000000"/>
        </w:rPr>
        <w:t>dszn@ivreg.ru</w:t>
      </w:r>
      <w:r w:rsidR="0002146E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://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147758" w:rsidRPr="00214AF1" w:rsidTr="00147758">
        <w:tc>
          <w:tcPr>
            <w:tcW w:w="9180" w:type="dxa"/>
          </w:tcPr>
          <w:p w:rsidR="00147758" w:rsidRPr="00214AF1" w:rsidRDefault="00EC62D7" w:rsidP="00214AF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4AF1">
              <w:rPr>
                <w:b/>
                <w:sz w:val="28"/>
                <w:szCs w:val="28"/>
              </w:rPr>
              <w:t>О внесении изменения в приказ Департамента социальной защиты населения Ивановской области от 23.01.2025 № 4 «</w:t>
            </w:r>
            <w:r w:rsidR="00147758" w:rsidRPr="00214AF1">
              <w:rPr>
                <w:b/>
                <w:sz w:val="28"/>
                <w:szCs w:val="28"/>
              </w:rPr>
              <w:t xml:space="preserve">Об установлении целевых индикаторов (показателей) в целях заключения соглашений </w:t>
            </w:r>
            <w:r w:rsidR="00B376E9" w:rsidRPr="00214AF1">
              <w:rPr>
                <w:b/>
                <w:sz w:val="28"/>
                <w:szCs w:val="28"/>
              </w:rPr>
              <w:t>о предоставлении</w:t>
            </w:r>
            <w:r w:rsidR="00C448C6" w:rsidRPr="00214AF1">
              <w:rPr>
                <w:sz w:val="28"/>
                <w:szCs w:val="28"/>
              </w:rPr>
              <w:t xml:space="preserve"> </w:t>
            </w:r>
            <w:r w:rsidR="00C448C6" w:rsidRPr="00214AF1">
              <w:rPr>
                <w:b/>
                <w:sz w:val="28"/>
                <w:szCs w:val="28"/>
              </w:rPr>
              <w:t>бюджетным учреждениям социального обслуживания Ивановской области</w:t>
            </w:r>
            <w:r w:rsidR="00B376E9" w:rsidRPr="00214AF1">
              <w:rPr>
                <w:b/>
                <w:sz w:val="28"/>
                <w:szCs w:val="28"/>
              </w:rPr>
              <w:t xml:space="preserve"> субсидий </w:t>
            </w:r>
            <w:r w:rsidRPr="00214AF1">
              <w:rPr>
                <w:b/>
                <w:sz w:val="28"/>
                <w:szCs w:val="28"/>
              </w:rPr>
              <w:t>на иные цели</w:t>
            </w:r>
            <w:r w:rsidR="00B376E9" w:rsidRPr="00214AF1">
              <w:rPr>
                <w:b/>
                <w:sz w:val="28"/>
                <w:szCs w:val="28"/>
              </w:rPr>
              <w:t xml:space="preserve"> </w:t>
            </w:r>
            <w:r w:rsidR="00214AF1">
              <w:rPr>
                <w:b/>
                <w:sz w:val="28"/>
                <w:szCs w:val="28"/>
              </w:rPr>
              <w:br/>
            </w:r>
            <w:r w:rsidR="00147758" w:rsidRPr="00214AF1">
              <w:rPr>
                <w:b/>
                <w:sz w:val="28"/>
                <w:szCs w:val="28"/>
              </w:rPr>
              <w:t>в 202</w:t>
            </w:r>
            <w:r w:rsidR="00B01635" w:rsidRPr="00214AF1">
              <w:rPr>
                <w:b/>
                <w:sz w:val="28"/>
                <w:szCs w:val="28"/>
              </w:rPr>
              <w:t>5</w:t>
            </w:r>
            <w:r w:rsidR="00147758" w:rsidRPr="00214AF1">
              <w:rPr>
                <w:b/>
                <w:sz w:val="28"/>
                <w:szCs w:val="28"/>
              </w:rPr>
              <w:t xml:space="preserve"> году</w:t>
            </w:r>
            <w:r w:rsidRPr="00214AF1">
              <w:rPr>
                <w:b/>
                <w:sz w:val="28"/>
                <w:szCs w:val="28"/>
              </w:rPr>
              <w:t>»</w:t>
            </w:r>
            <w:r w:rsidR="00147758" w:rsidRPr="00214AF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7758" w:rsidRPr="00214AF1" w:rsidTr="00147758">
        <w:tc>
          <w:tcPr>
            <w:tcW w:w="9180" w:type="dxa"/>
          </w:tcPr>
          <w:p w:rsidR="00147758" w:rsidRPr="00214AF1" w:rsidRDefault="00147758" w:rsidP="00214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180" w:type="dxa"/>
              <w:tblLayout w:type="fixed"/>
              <w:tblLook w:val="0000" w:firstRow="0" w:lastRow="0" w:firstColumn="0" w:lastColumn="0" w:noHBand="0" w:noVBand="0"/>
            </w:tblPr>
            <w:tblGrid>
              <w:gridCol w:w="9180"/>
            </w:tblGrid>
            <w:tr w:rsidR="00147758" w:rsidRPr="00214AF1" w:rsidTr="00EE2039">
              <w:tc>
                <w:tcPr>
                  <w:tcW w:w="9180" w:type="dxa"/>
                </w:tcPr>
                <w:p w:rsidR="00EC62D7" w:rsidRPr="00214AF1" w:rsidRDefault="00EC62D7" w:rsidP="00214AF1">
                  <w:pPr>
                    <w:pStyle w:val="ab"/>
                    <w:spacing w:line="276" w:lineRule="auto"/>
                    <w:ind w:left="-68" w:firstLine="709"/>
                    <w:rPr>
                      <w:b/>
                      <w:szCs w:val="28"/>
                    </w:rPr>
                  </w:pPr>
                  <w:r w:rsidRPr="00214AF1">
                    <w:rPr>
                      <w:szCs w:val="28"/>
                    </w:rPr>
                    <w:t xml:space="preserve">В соответствии с пунктом 2.10 Порядка определения объема и условий предоставления из областного бюджета государственным бюджетным и автономным учреждениям Ивановской области субсидий на иные цели, утвержденного постановлением Правительства Ивановской области от 31.08.2011 № 299-п, в 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целях заключения соглашения о предоставлении бюджетным учреждениям социального обслуживания Ивановской области субсидии на иные цели</w:t>
                  </w:r>
                  <w:r w:rsidRPr="00214AF1">
                    <w:rPr>
                      <w:b/>
                      <w:szCs w:val="28"/>
                    </w:rPr>
                    <w:t xml:space="preserve"> п р и к а з ы в а ю:</w:t>
                  </w:r>
                </w:p>
                <w:p w:rsidR="00EC62D7" w:rsidRDefault="00EC62D7" w:rsidP="00214AF1">
                  <w:pPr>
                    <w:pStyle w:val="ab"/>
                    <w:numPr>
                      <w:ilvl w:val="0"/>
                      <w:numId w:val="4"/>
                    </w:numPr>
                    <w:spacing w:line="276" w:lineRule="auto"/>
                    <w:ind w:left="-68" w:firstLine="709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214AF1">
                    <w:rPr>
                      <w:szCs w:val="28"/>
                      <w:u w:color="000000"/>
                    </w:rPr>
                    <w:t xml:space="preserve">Внести </w:t>
                  </w:r>
                  <w:r w:rsidR="00B52D5D">
                    <w:rPr>
                      <w:rFonts w:eastAsiaTheme="minorHAnsi"/>
                      <w:szCs w:val="28"/>
                      <w:lang w:eastAsia="en-US"/>
                    </w:rPr>
                    <w:t>в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 xml:space="preserve"> </w:t>
                  </w:r>
                  <w:hyperlink r:id="rId11" w:history="1">
                    <w:r w:rsidRPr="00214AF1">
                      <w:rPr>
                        <w:rFonts w:eastAsiaTheme="minorHAnsi"/>
                        <w:szCs w:val="28"/>
                        <w:lang w:eastAsia="en-US"/>
                      </w:rPr>
                      <w:t>приказ</w:t>
                    </w:r>
                  </w:hyperlink>
                  <w:r w:rsidR="00B52D5D">
                    <w:rPr>
                      <w:rFonts w:eastAsiaTheme="minorHAnsi"/>
                      <w:szCs w:val="28"/>
                      <w:lang w:eastAsia="en-US"/>
                    </w:rPr>
                    <w:t xml:space="preserve"> 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Департамента социальной защиты населения Ивановской области от 23.01.2025 № 4 «Об установлении целевых индикаторов (показателей) в целях заключения соглашений о предоставлении бюджетным учреждениям социального обслуживания Ивановской области субсидий на иные цели в 2025 году»  следующее изменение:</w:t>
                  </w:r>
                </w:p>
                <w:p w:rsidR="00F613FB" w:rsidRDefault="00B52D5D" w:rsidP="00B52D5D">
                  <w:pPr>
                    <w:pStyle w:val="ab"/>
                    <w:spacing w:line="276" w:lineRule="auto"/>
                    <w:ind w:left="-68" w:firstLine="709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в приложении к приказу</w:t>
                  </w:r>
                  <w:r w:rsidR="00F613FB">
                    <w:rPr>
                      <w:rFonts w:eastAsiaTheme="minorHAnsi"/>
                      <w:szCs w:val="28"/>
                      <w:lang w:eastAsia="en-US"/>
                    </w:rPr>
                    <w:t>:</w:t>
                  </w:r>
                </w:p>
                <w:p w:rsidR="00F613FB" w:rsidRPr="00F613FB" w:rsidRDefault="00E8366E" w:rsidP="00E8366E">
                  <w:pPr>
                    <w:pStyle w:val="a5"/>
                    <w:numPr>
                      <w:ilvl w:val="1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ind w:right="108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</w:t>
                  </w:r>
                  <w:r w:rsidR="00F613FB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строке 2 таблицы</w:t>
                  </w:r>
                  <w:r w:rsidR="00F613FB" w:rsidRPr="004010D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цифру «7» заменить цифрой «6»;</w:t>
                  </w:r>
                </w:p>
                <w:p w:rsidR="00EC62D7" w:rsidRPr="00B52D5D" w:rsidRDefault="00E8366E" w:rsidP="00E8366E">
                  <w:pPr>
                    <w:pStyle w:val="ab"/>
                    <w:numPr>
                      <w:ilvl w:val="1"/>
                      <w:numId w:val="4"/>
                    </w:numPr>
                    <w:spacing w:line="276" w:lineRule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Т</w:t>
                  </w:r>
                  <w:r w:rsidR="00F613FB">
                    <w:rPr>
                      <w:rFonts w:eastAsiaTheme="minorHAnsi"/>
                      <w:szCs w:val="28"/>
                      <w:lang w:eastAsia="en-US"/>
                    </w:rPr>
                    <w:t>аблицу дополнить строкой 11</w:t>
                  </w:r>
                  <w:r w:rsidR="00EC62D7" w:rsidRPr="00B52D5D">
                    <w:rPr>
                      <w:rFonts w:eastAsiaTheme="minorHAnsi"/>
                      <w:szCs w:val="28"/>
                      <w:lang w:eastAsia="en-US"/>
                    </w:rPr>
                    <w:t xml:space="preserve"> следующего содержания:</w:t>
                  </w:r>
                </w:p>
                <w:tbl>
                  <w:tblPr>
                    <w:tblStyle w:val="ad"/>
                    <w:tblW w:w="92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"/>
                    <w:gridCol w:w="572"/>
                    <w:gridCol w:w="4531"/>
                    <w:gridCol w:w="1843"/>
                    <w:gridCol w:w="1276"/>
                    <w:gridCol w:w="714"/>
                  </w:tblGrid>
                  <w:tr w:rsidR="00EC62D7" w:rsidRPr="00214AF1" w:rsidTr="00EC62D7"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«</w:t>
                        </w:r>
                      </w:p>
                    </w:tc>
                    <w:tc>
                      <w:tcPr>
                        <w:tcW w:w="572" w:type="dxa"/>
                        <w:tcBorders>
                          <w:left w:val="single" w:sz="4" w:space="0" w:color="auto"/>
                        </w:tcBorders>
                      </w:tcPr>
                      <w:p w:rsidR="00EC62D7" w:rsidRPr="00214AF1" w:rsidRDefault="00F613FB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11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EC62D7" w:rsidRPr="00214AF1" w:rsidRDefault="00F613FB" w:rsidP="00F613FB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Количество организаций социального обслуживания, в которых проведен монтаж системы контроля и управления доступом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center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единица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EC62D7" w:rsidRPr="00214AF1" w:rsidRDefault="00214AF1" w:rsidP="00B52D5D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center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».</w:t>
                        </w:r>
                      </w:p>
                    </w:tc>
                  </w:tr>
                </w:tbl>
                <w:p w:rsidR="00147758" w:rsidRPr="00214AF1" w:rsidRDefault="00147758" w:rsidP="00214AF1">
                  <w:pPr>
                    <w:spacing w:line="276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7758" w:rsidRPr="00214AF1" w:rsidRDefault="00147758" w:rsidP="00214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4AF1" w:rsidRPr="00214AF1" w:rsidRDefault="00214AF1" w:rsidP="00214AF1">
      <w:pPr>
        <w:widowControl w:val="0"/>
        <w:autoSpaceDE w:val="0"/>
        <w:autoSpaceDN w:val="0"/>
        <w:adjustRightInd w:val="0"/>
        <w:spacing w:line="276" w:lineRule="auto"/>
        <w:ind w:left="-68" w:firstLine="919"/>
        <w:jc w:val="both"/>
        <w:rPr>
          <w:sz w:val="28"/>
          <w:szCs w:val="28"/>
        </w:rPr>
      </w:pPr>
      <w:r w:rsidRPr="00214AF1">
        <w:rPr>
          <w:sz w:val="28"/>
          <w:szCs w:val="28"/>
        </w:rPr>
        <w:lastRenderedPageBreak/>
        <w:t>2. Правовому управлению Департамента обеспечить направление настоящего приказа:</w:t>
      </w:r>
    </w:p>
    <w:p w:rsidR="00214AF1" w:rsidRPr="00214AF1" w:rsidRDefault="00214AF1" w:rsidP="00214AF1">
      <w:pPr>
        <w:widowControl w:val="0"/>
        <w:autoSpaceDE w:val="0"/>
        <w:autoSpaceDN w:val="0"/>
        <w:adjustRightInd w:val="0"/>
        <w:spacing w:line="276" w:lineRule="auto"/>
        <w:ind w:left="-68" w:firstLine="919"/>
        <w:jc w:val="both"/>
        <w:rPr>
          <w:sz w:val="28"/>
          <w:szCs w:val="28"/>
        </w:rPr>
      </w:pPr>
      <w:r w:rsidRPr="00214AF1">
        <w:rPr>
          <w:sz w:val="28"/>
          <w:szCs w:val="28"/>
        </w:rPr>
        <w:t>на официальное опубликование в установленном порядке;</w:t>
      </w:r>
    </w:p>
    <w:p w:rsidR="00214AF1" w:rsidRPr="00214AF1" w:rsidRDefault="00214AF1" w:rsidP="00214AF1">
      <w:pPr>
        <w:widowControl w:val="0"/>
        <w:autoSpaceDE w:val="0"/>
        <w:autoSpaceDN w:val="0"/>
        <w:adjustRightInd w:val="0"/>
        <w:spacing w:line="276" w:lineRule="auto"/>
        <w:ind w:left="-68" w:firstLine="919"/>
        <w:jc w:val="both"/>
        <w:rPr>
          <w:bCs/>
          <w:sz w:val="28"/>
          <w:szCs w:val="28"/>
        </w:rPr>
      </w:pPr>
      <w:r w:rsidRPr="00214AF1">
        <w:rPr>
          <w:sz w:val="28"/>
          <w:szCs w:val="28"/>
        </w:rPr>
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300CFD" w:rsidRDefault="00300CFD" w:rsidP="00EB53A5">
      <w:pPr>
        <w:jc w:val="both"/>
        <w:rPr>
          <w:sz w:val="28"/>
          <w:szCs w:val="28"/>
        </w:rPr>
      </w:pPr>
    </w:p>
    <w:p w:rsidR="00214AF1" w:rsidRPr="00214AF1" w:rsidRDefault="00214AF1" w:rsidP="00EB53A5">
      <w:pPr>
        <w:jc w:val="both"/>
        <w:rPr>
          <w:sz w:val="28"/>
          <w:szCs w:val="28"/>
        </w:rPr>
      </w:pPr>
    </w:p>
    <w:p w:rsidR="00300CFD" w:rsidRPr="00300CFD" w:rsidRDefault="00300CFD" w:rsidP="00EB53A5">
      <w:pPr>
        <w:jc w:val="both"/>
        <w:rPr>
          <w:sz w:val="28"/>
          <w:szCs w:val="20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300CFD" w:rsidRPr="00214AF1" w:rsidTr="00214AF1">
        <w:tc>
          <w:tcPr>
            <w:tcW w:w="4962" w:type="dxa"/>
            <w:hideMark/>
          </w:tcPr>
          <w:p w:rsidR="00300CFD" w:rsidRPr="00214AF1" w:rsidRDefault="004469C3" w:rsidP="00214AF1">
            <w:pPr>
              <w:rPr>
                <w:b/>
                <w:sz w:val="28"/>
                <w:szCs w:val="28"/>
                <w:u w:color="000000"/>
              </w:rPr>
            </w:pPr>
            <w:proofErr w:type="spellStart"/>
            <w:r>
              <w:rPr>
                <w:b/>
                <w:sz w:val="28"/>
                <w:szCs w:val="28"/>
                <w:u w:color="000000"/>
              </w:rPr>
              <w:t>И.о</w:t>
            </w:r>
            <w:proofErr w:type="spellEnd"/>
            <w:r>
              <w:rPr>
                <w:b/>
                <w:sz w:val="28"/>
                <w:szCs w:val="28"/>
                <w:u w:color="000000"/>
              </w:rPr>
              <w:t>.</w:t>
            </w:r>
            <w:r w:rsidR="00147758" w:rsidRPr="00214AF1">
              <w:rPr>
                <w:b/>
                <w:sz w:val="28"/>
                <w:szCs w:val="28"/>
                <w:u w:color="000000"/>
              </w:rPr>
              <w:t xml:space="preserve"> директор</w:t>
            </w:r>
            <w:r>
              <w:rPr>
                <w:b/>
                <w:sz w:val="28"/>
                <w:szCs w:val="28"/>
                <w:u w:color="000000"/>
              </w:rPr>
              <w:t>а</w:t>
            </w:r>
            <w:r w:rsidR="00147758" w:rsidRPr="00214AF1">
              <w:rPr>
                <w:b/>
                <w:sz w:val="28"/>
                <w:szCs w:val="28"/>
                <w:u w:color="000000"/>
              </w:rPr>
              <w:t xml:space="preserve"> Департамента социальной защиты населения Ивановской области</w:t>
            </w:r>
          </w:p>
        </w:tc>
        <w:tc>
          <w:tcPr>
            <w:tcW w:w="5245" w:type="dxa"/>
          </w:tcPr>
          <w:p w:rsidR="00147758" w:rsidRPr="00214AF1" w:rsidRDefault="00300CFD" w:rsidP="00147758">
            <w:pPr>
              <w:jc w:val="right"/>
              <w:rPr>
                <w:b/>
                <w:sz w:val="28"/>
                <w:szCs w:val="28"/>
              </w:rPr>
            </w:pPr>
            <w:r w:rsidRPr="00214AF1">
              <w:rPr>
                <w:b/>
                <w:sz w:val="28"/>
                <w:szCs w:val="28"/>
              </w:rPr>
              <w:t xml:space="preserve">              </w:t>
            </w:r>
            <w:r w:rsidR="00147758" w:rsidRPr="00214AF1">
              <w:rPr>
                <w:b/>
                <w:sz w:val="28"/>
                <w:szCs w:val="28"/>
              </w:rPr>
              <w:t xml:space="preserve">              </w:t>
            </w:r>
          </w:p>
          <w:p w:rsidR="00147758" w:rsidRPr="00214AF1" w:rsidRDefault="00147758" w:rsidP="00147758">
            <w:pPr>
              <w:rPr>
                <w:b/>
                <w:sz w:val="28"/>
                <w:szCs w:val="28"/>
              </w:rPr>
            </w:pPr>
          </w:p>
          <w:p w:rsidR="00300CFD" w:rsidRPr="00214AF1" w:rsidRDefault="004469C3" w:rsidP="00214AF1">
            <w:pPr>
              <w:ind w:right="60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Кабанова</w:t>
            </w:r>
          </w:p>
          <w:p w:rsidR="00300CFD" w:rsidRPr="00214AF1" w:rsidRDefault="00300CFD" w:rsidP="00147758">
            <w:pPr>
              <w:jc w:val="right"/>
              <w:rPr>
                <w:b/>
                <w:sz w:val="28"/>
                <w:szCs w:val="28"/>
              </w:rPr>
            </w:pPr>
          </w:p>
          <w:p w:rsidR="00300CFD" w:rsidRPr="00214AF1" w:rsidRDefault="00300CFD" w:rsidP="00147758">
            <w:pPr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214AF1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B7682A" w:rsidRDefault="00B7682A" w:rsidP="00147758">
      <w:pPr>
        <w:jc w:val="right"/>
      </w:pPr>
    </w:p>
    <w:p w:rsidR="00300CFD" w:rsidRPr="00300CFD" w:rsidRDefault="00300CFD" w:rsidP="00147758"/>
    <w:p w:rsidR="0077741A" w:rsidRPr="00300CFD" w:rsidRDefault="0077741A" w:rsidP="00300CFD"/>
    <w:sectPr w:rsidR="0077741A" w:rsidRPr="00300CFD" w:rsidSect="00214AF1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D6" w:rsidRDefault="00F148D6" w:rsidP="00300CFD">
      <w:r>
        <w:separator/>
      </w:r>
    </w:p>
  </w:endnote>
  <w:endnote w:type="continuationSeparator" w:id="0">
    <w:p w:rsidR="00F148D6" w:rsidRDefault="00F148D6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D6" w:rsidRDefault="00F148D6" w:rsidP="00300CFD">
      <w:r>
        <w:separator/>
      </w:r>
    </w:p>
  </w:footnote>
  <w:footnote w:type="continuationSeparator" w:id="0">
    <w:p w:rsidR="00F148D6" w:rsidRDefault="00F148D6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836684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9C3">
          <w:rPr>
            <w:noProof/>
          </w:rPr>
          <w:t>2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126BCA"/>
    <w:multiLevelType w:val="multilevel"/>
    <w:tmpl w:val="DBCCB37C"/>
    <w:lvl w:ilvl="0">
      <w:start w:val="1"/>
      <w:numFmt w:val="decimal"/>
      <w:lvlText w:val="%1."/>
      <w:lvlJc w:val="left"/>
      <w:pPr>
        <w:ind w:left="100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1" w:hanging="2160"/>
      </w:pPr>
      <w:rPr>
        <w:rFonts w:hint="default"/>
      </w:rPr>
    </w:lvl>
  </w:abstractNum>
  <w:abstractNum w:abstractNumId="3" w15:restartNumberingAfterBreak="0">
    <w:nsid w:val="76AF6611"/>
    <w:multiLevelType w:val="multilevel"/>
    <w:tmpl w:val="0DF49D02"/>
    <w:lvl w:ilvl="0">
      <w:start w:val="1"/>
      <w:numFmt w:val="decimal"/>
      <w:lvlText w:val="%1."/>
      <w:lvlJc w:val="left"/>
      <w:pPr>
        <w:ind w:left="109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0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2146E"/>
    <w:rsid w:val="000343D9"/>
    <w:rsid w:val="00055B9D"/>
    <w:rsid w:val="00077026"/>
    <w:rsid w:val="000A38F6"/>
    <w:rsid w:val="000F60EF"/>
    <w:rsid w:val="00147758"/>
    <w:rsid w:val="001676F1"/>
    <w:rsid w:val="00177EB4"/>
    <w:rsid w:val="001924C7"/>
    <w:rsid w:val="001A42AE"/>
    <w:rsid w:val="001A56B0"/>
    <w:rsid w:val="001A6FFB"/>
    <w:rsid w:val="001C1DB0"/>
    <w:rsid w:val="001D0D77"/>
    <w:rsid w:val="001E0A6E"/>
    <w:rsid w:val="001F2FFA"/>
    <w:rsid w:val="001F5DB7"/>
    <w:rsid w:val="00207F83"/>
    <w:rsid w:val="00214AF1"/>
    <w:rsid w:val="0024547C"/>
    <w:rsid w:val="002945F7"/>
    <w:rsid w:val="00296B56"/>
    <w:rsid w:val="002A53DD"/>
    <w:rsid w:val="002D4BAC"/>
    <w:rsid w:val="002F0E90"/>
    <w:rsid w:val="00300CFD"/>
    <w:rsid w:val="003133A4"/>
    <w:rsid w:val="00323930"/>
    <w:rsid w:val="003261DA"/>
    <w:rsid w:val="00326521"/>
    <w:rsid w:val="00350710"/>
    <w:rsid w:val="0035417C"/>
    <w:rsid w:val="003738E2"/>
    <w:rsid w:val="00383794"/>
    <w:rsid w:val="0038527E"/>
    <w:rsid w:val="003C1B63"/>
    <w:rsid w:val="004469C3"/>
    <w:rsid w:val="00450216"/>
    <w:rsid w:val="00471B84"/>
    <w:rsid w:val="0048228A"/>
    <w:rsid w:val="004B0530"/>
    <w:rsid w:val="004B4DB3"/>
    <w:rsid w:val="004D36CE"/>
    <w:rsid w:val="004F181E"/>
    <w:rsid w:val="004F6F8C"/>
    <w:rsid w:val="005331C6"/>
    <w:rsid w:val="00533994"/>
    <w:rsid w:val="00564E6E"/>
    <w:rsid w:val="00567F54"/>
    <w:rsid w:val="005D0742"/>
    <w:rsid w:val="005D16A0"/>
    <w:rsid w:val="005D616B"/>
    <w:rsid w:val="005E3C98"/>
    <w:rsid w:val="00622852"/>
    <w:rsid w:val="00641807"/>
    <w:rsid w:val="006437AA"/>
    <w:rsid w:val="006C7985"/>
    <w:rsid w:val="00710213"/>
    <w:rsid w:val="00721CFB"/>
    <w:rsid w:val="0074165B"/>
    <w:rsid w:val="00746BF5"/>
    <w:rsid w:val="00756607"/>
    <w:rsid w:val="00762F1C"/>
    <w:rsid w:val="00765628"/>
    <w:rsid w:val="0077741A"/>
    <w:rsid w:val="00794255"/>
    <w:rsid w:val="007B6182"/>
    <w:rsid w:val="007B6A00"/>
    <w:rsid w:val="007E5CDD"/>
    <w:rsid w:val="00802A82"/>
    <w:rsid w:val="00852A8A"/>
    <w:rsid w:val="00872482"/>
    <w:rsid w:val="008A1731"/>
    <w:rsid w:val="008C55B4"/>
    <w:rsid w:val="00900CFD"/>
    <w:rsid w:val="009020E7"/>
    <w:rsid w:val="0090503F"/>
    <w:rsid w:val="00941685"/>
    <w:rsid w:val="0095740B"/>
    <w:rsid w:val="00973DD8"/>
    <w:rsid w:val="0097697A"/>
    <w:rsid w:val="0098143D"/>
    <w:rsid w:val="00983046"/>
    <w:rsid w:val="00997F3B"/>
    <w:rsid w:val="00A23640"/>
    <w:rsid w:val="00A35EFB"/>
    <w:rsid w:val="00A65C02"/>
    <w:rsid w:val="00A71363"/>
    <w:rsid w:val="00A945E1"/>
    <w:rsid w:val="00AB263D"/>
    <w:rsid w:val="00AE4BBA"/>
    <w:rsid w:val="00B01635"/>
    <w:rsid w:val="00B376E9"/>
    <w:rsid w:val="00B4575E"/>
    <w:rsid w:val="00B52D5D"/>
    <w:rsid w:val="00B6043F"/>
    <w:rsid w:val="00B7682A"/>
    <w:rsid w:val="00B80DB8"/>
    <w:rsid w:val="00B84E9F"/>
    <w:rsid w:val="00BC26D7"/>
    <w:rsid w:val="00BD3174"/>
    <w:rsid w:val="00BF4375"/>
    <w:rsid w:val="00BF4E6D"/>
    <w:rsid w:val="00BF556B"/>
    <w:rsid w:val="00C448C6"/>
    <w:rsid w:val="00C46560"/>
    <w:rsid w:val="00C83BBD"/>
    <w:rsid w:val="00CA50D0"/>
    <w:rsid w:val="00CA5100"/>
    <w:rsid w:val="00CD0D1B"/>
    <w:rsid w:val="00CF3CD4"/>
    <w:rsid w:val="00D0435A"/>
    <w:rsid w:val="00D27EFD"/>
    <w:rsid w:val="00D34E87"/>
    <w:rsid w:val="00D35FBD"/>
    <w:rsid w:val="00D57D7A"/>
    <w:rsid w:val="00DB30C2"/>
    <w:rsid w:val="00DB6194"/>
    <w:rsid w:val="00DD1E0A"/>
    <w:rsid w:val="00DD7B5D"/>
    <w:rsid w:val="00DE54C5"/>
    <w:rsid w:val="00DE77F9"/>
    <w:rsid w:val="00E43490"/>
    <w:rsid w:val="00E44634"/>
    <w:rsid w:val="00E66ADC"/>
    <w:rsid w:val="00E777C1"/>
    <w:rsid w:val="00E8366E"/>
    <w:rsid w:val="00EB31E9"/>
    <w:rsid w:val="00EB53A5"/>
    <w:rsid w:val="00EC28B4"/>
    <w:rsid w:val="00EC432E"/>
    <w:rsid w:val="00EC4AE1"/>
    <w:rsid w:val="00EC62D7"/>
    <w:rsid w:val="00EF480F"/>
    <w:rsid w:val="00EF6596"/>
    <w:rsid w:val="00F148D6"/>
    <w:rsid w:val="00F17622"/>
    <w:rsid w:val="00F21D36"/>
    <w:rsid w:val="00F251BB"/>
    <w:rsid w:val="00F52AFE"/>
    <w:rsid w:val="00F613FB"/>
    <w:rsid w:val="00F67F95"/>
    <w:rsid w:val="00FD407C"/>
    <w:rsid w:val="00FE1588"/>
    <w:rsid w:val="00FE3CD9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C9AF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47758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1477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14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AE08076417C1D9993317F8B2723504380B43DDF1C0708D6C764D9EB3B8FC4832BC78AEBFA08FB6D01B4CE0AF9AD6692Dk0R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C883-FBEB-4AA6-B00E-28E8630B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Аксенова Ольга Юрьевна</cp:lastModifiedBy>
  <cp:revision>15</cp:revision>
  <cp:lastPrinted>2025-08-21T09:44:00Z</cp:lastPrinted>
  <dcterms:created xsi:type="dcterms:W3CDTF">2023-12-13T06:58:00Z</dcterms:created>
  <dcterms:modified xsi:type="dcterms:W3CDTF">2025-08-21T09:45:00Z</dcterms:modified>
</cp:coreProperties>
</file>