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1994"/>
        <w:gridCol w:w="1660"/>
        <w:gridCol w:w="1469"/>
        <w:gridCol w:w="1467"/>
        <w:gridCol w:w="1615"/>
        <w:gridCol w:w="1616"/>
        <w:gridCol w:w="1470"/>
        <w:gridCol w:w="1477"/>
      </w:tblGrid>
      <w:tr w:rsidR="00004D90" w:rsidRPr="00B51354" w14:paraId="1F78B765" w14:textId="77777777" w:rsidTr="00004D90">
        <w:trPr>
          <w:trHeight w:val="624"/>
        </w:trPr>
        <w:tc>
          <w:tcPr>
            <w:tcW w:w="14992" w:type="dxa"/>
            <w:gridSpan w:val="9"/>
            <w:vAlign w:val="center"/>
          </w:tcPr>
          <w:p w14:paraId="2D011D0D" w14:textId="77777777" w:rsidR="00004D90" w:rsidRPr="00004D90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004D90"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Pr="00004D90">
              <w:br/>
              <w:t>органами исполнительной власти субъектов Российской Федерации</w:t>
            </w:r>
          </w:p>
          <w:p w14:paraId="66E2A249" w14:textId="4939CEDB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004D90">
              <w:t xml:space="preserve">(Департамент социальной защиты населения Ивановской области, </w:t>
            </w:r>
            <w:r w:rsidR="004D2316">
              <w:t>1 полугодие 2026</w:t>
            </w:r>
            <w:r w:rsidRPr="00004D90">
              <w:t xml:space="preserve"> год</w:t>
            </w:r>
            <w:r w:rsidR="00D54D8D">
              <w:t>а</w:t>
            </w:r>
            <w:r w:rsidRPr="00004D90">
              <w:t>)</w:t>
            </w:r>
          </w:p>
        </w:tc>
      </w:tr>
      <w:tr w:rsidR="00004D90" w:rsidRPr="00B51354" w14:paraId="6F075A2C" w14:textId="77777777" w:rsidTr="00004D90">
        <w:trPr>
          <w:trHeight w:val="781"/>
        </w:trPr>
        <w:tc>
          <w:tcPr>
            <w:tcW w:w="2224" w:type="dxa"/>
            <w:vMerge w:val="restart"/>
            <w:vAlign w:val="center"/>
          </w:tcPr>
          <w:p w14:paraId="75204E3E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994" w:type="dxa"/>
            <w:vMerge w:val="restart"/>
            <w:vAlign w:val="center"/>
          </w:tcPr>
          <w:p w14:paraId="73669555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6211" w:type="dxa"/>
            <w:gridSpan w:val="4"/>
            <w:vAlign w:val="center"/>
          </w:tcPr>
          <w:p w14:paraId="417BE4FA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>Количество случаев оказанной бесплатной юридической помощи в виде:</w:t>
            </w:r>
          </w:p>
        </w:tc>
        <w:tc>
          <w:tcPr>
            <w:tcW w:w="4563" w:type="dxa"/>
            <w:gridSpan w:val="3"/>
            <w:vAlign w:val="center"/>
          </w:tcPr>
          <w:p w14:paraId="490C117A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 xml:space="preserve">Количество размещенных материалов </w:t>
            </w:r>
            <w:r w:rsidRPr="00B51354">
              <w:br/>
              <w:t xml:space="preserve">по правовому информированию </w:t>
            </w:r>
            <w:r w:rsidRPr="00B51354">
              <w:br/>
              <w:t>и правовому просвещению:</w:t>
            </w:r>
          </w:p>
        </w:tc>
      </w:tr>
      <w:tr w:rsidR="00004D90" w:rsidRPr="00B51354" w14:paraId="790EFD63" w14:textId="77777777" w:rsidTr="00004D90">
        <w:trPr>
          <w:cantSplit/>
          <w:trHeight w:val="2155"/>
        </w:trPr>
        <w:tc>
          <w:tcPr>
            <w:tcW w:w="2224" w:type="dxa"/>
            <w:vMerge/>
            <w:vAlign w:val="center"/>
          </w:tcPr>
          <w:p w14:paraId="081B368F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</w:p>
        </w:tc>
        <w:tc>
          <w:tcPr>
            <w:tcW w:w="1994" w:type="dxa"/>
            <w:vMerge/>
            <w:vAlign w:val="center"/>
          </w:tcPr>
          <w:p w14:paraId="1708C712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</w:p>
        </w:tc>
        <w:tc>
          <w:tcPr>
            <w:tcW w:w="1660" w:type="dxa"/>
            <w:vAlign w:val="center"/>
          </w:tcPr>
          <w:p w14:paraId="46C9BD14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>правового консультирования в устной форме</w:t>
            </w:r>
          </w:p>
        </w:tc>
        <w:tc>
          <w:tcPr>
            <w:tcW w:w="1469" w:type="dxa"/>
            <w:vAlign w:val="center"/>
          </w:tcPr>
          <w:p w14:paraId="4467834E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>правового консультирования в письменной форме</w:t>
            </w:r>
          </w:p>
        </w:tc>
        <w:tc>
          <w:tcPr>
            <w:tcW w:w="1467" w:type="dxa"/>
            <w:vAlign w:val="center"/>
          </w:tcPr>
          <w:p w14:paraId="52251569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>составления документов правового характера</w:t>
            </w:r>
          </w:p>
        </w:tc>
        <w:tc>
          <w:tcPr>
            <w:tcW w:w="1615" w:type="dxa"/>
            <w:vAlign w:val="center"/>
          </w:tcPr>
          <w:p w14:paraId="73B34152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>представления интересов в судах и других органах</w:t>
            </w:r>
          </w:p>
        </w:tc>
        <w:tc>
          <w:tcPr>
            <w:tcW w:w="1616" w:type="dxa"/>
            <w:vAlign w:val="center"/>
          </w:tcPr>
          <w:p w14:paraId="3EDDE15F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>в средствах массовой информации</w:t>
            </w:r>
          </w:p>
        </w:tc>
        <w:tc>
          <w:tcPr>
            <w:tcW w:w="1470" w:type="dxa"/>
            <w:vAlign w:val="center"/>
          </w:tcPr>
          <w:p w14:paraId="611BD9A5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 xml:space="preserve">в </w:t>
            </w:r>
            <w:r>
              <w:t>сети «Интернет»</w:t>
            </w:r>
          </w:p>
        </w:tc>
        <w:tc>
          <w:tcPr>
            <w:tcW w:w="1477" w:type="dxa"/>
            <w:vAlign w:val="center"/>
          </w:tcPr>
          <w:p w14:paraId="04796A82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  <w:r w:rsidRPr="00B51354">
              <w:t>изданных брошюр, памяток и прочих</w:t>
            </w:r>
          </w:p>
          <w:p w14:paraId="40F7AF5B" w14:textId="77777777" w:rsidR="00004D90" w:rsidRPr="00B51354" w:rsidRDefault="00004D90" w:rsidP="00B764D0">
            <w:pPr>
              <w:tabs>
                <w:tab w:val="left" w:pos="6936"/>
              </w:tabs>
              <w:spacing w:line="240" w:lineRule="exact"/>
              <w:jc w:val="center"/>
            </w:pPr>
          </w:p>
        </w:tc>
      </w:tr>
      <w:tr w:rsidR="001E2D9B" w:rsidRPr="001E2D9B" w14:paraId="6673A7C3" w14:textId="77777777" w:rsidTr="00004D90">
        <w:tc>
          <w:tcPr>
            <w:tcW w:w="2224" w:type="dxa"/>
          </w:tcPr>
          <w:p w14:paraId="4F1BBC2B" w14:textId="4786DC62" w:rsidR="00004D90" w:rsidRPr="001E2D9B" w:rsidRDefault="003D4F4A" w:rsidP="00004D90">
            <w:pPr>
              <w:tabs>
                <w:tab w:val="left" w:pos="6936"/>
              </w:tabs>
              <w:spacing w:line="240" w:lineRule="exact"/>
              <w:jc w:val="center"/>
            </w:pPr>
            <w:r>
              <w:t>26 472</w:t>
            </w:r>
          </w:p>
        </w:tc>
        <w:tc>
          <w:tcPr>
            <w:tcW w:w="1994" w:type="dxa"/>
          </w:tcPr>
          <w:p w14:paraId="760EAB8A" w14:textId="1DCD903B" w:rsidR="00004D90" w:rsidRPr="001E2D9B" w:rsidRDefault="003D4F4A" w:rsidP="00004D90">
            <w:pPr>
              <w:tabs>
                <w:tab w:val="left" w:pos="6936"/>
              </w:tabs>
              <w:spacing w:line="240" w:lineRule="exact"/>
              <w:jc w:val="center"/>
            </w:pPr>
            <w:r>
              <w:t>26 472</w:t>
            </w:r>
          </w:p>
        </w:tc>
        <w:tc>
          <w:tcPr>
            <w:tcW w:w="1660" w:type="dxa"/>
          </w:tcPr>
          <w:p w14:paraId="2BD7B8E2" w14:textId="56F6EB25" w:rsidR="00004D90" w:rsidRPr="001E2D9B" w:rsidRDefault="003D4F4A" w:rsidP="00004D90">
            <w:pPr>
              <w:tabs>
                <w:tab w:val="left" w:pos="6936"/>
              </w:tabs>
              <w:spacing w:line="240" w:lineRule="exact"/>
              <w:jc w:val="center"/>
            </w:pPr>
            <w:r>
              <w:t>18</w:t>
            </w:r>
            <w:r w:rsidR="00D10386">
              <w:t xml:space="preserve"> </w:t>
            </w:r>
            <w:r>
              <w:t>124</w:t>
            </w:r>
          </w:p>
        </w:tc>
        <w:tc>
          <w:tcPr>
            <w:tcW w:w="1469" w:type="dxa"/>
          </w:tcPr>
          <w:p w14:paraId="0DDC7160" w14:textId="783956D3" w:rsidR="00004D90" w:rsidRPr="001E2D9B" w:rsidRDefault="003D4F4A" w:rsidP="00004D90">
            <w:pPr>
              <w:tabs>
                <w:tab w:val="left" w:pos="6936"/>
              </w:tabs>
              <w:spacing w:line="240" w:lineRule="exact"/>
              <w:jc w:val="center"/>
            </w:pPr>
            <w:r>
              <w:t>8 252</w:t>
            </w:r>
          </w:p>
        </w:tc>
        <w:tc>
          <w:tcPr>
            <w:tcW w:w="1467" w:type="dxa"/>
          </w:tcPr>
          <w:p w14:paraId="5CF616FC" w14:textId="7E3907CD" w:rsidR="00004D90" w:rsidRPr="001E2D9B" w:rsidRDefault="00B73398" w:rsidP="00004D90">
            <w:pPr>
              <w:tabs>
                <w:tab w:val="left" w:pos="6936"/>
              </w:tabs>
              <w:spacing w:line="240" w:lineRule="exact"/>
              <w:jc w:val="center"/>
            </w:pPr>
            <w:r>
              <w:t>45</w:t>
            </w:r>
          </w:p>
        </w:tc>
        <w:tc>
          <w:tcPr>
            <w:tcW w:w="1615" w:type="dxa"/>
          </w:tcPr>
          <w:p w14:paraId="67DCBAB4" w14:textId="6760BD8A" w:rsidR="00004D90" w:rsidRPr="001E2D9B" w:rsidRDefault="00B73398" w:rsidP="00004D90">
            <w:pPr>
              <w:tabs>
                <w:tab w:val="left" w:pos="6936"/>
              </w:tabs>
              <w:spacing w:line="240" w:lineRule="exact"/>
              <w:jc w:val="center"/>
            </w:pPr>
            <w:r>
              <w:t>51</w:t>
            </w:r>
          </w:p>
        </w:tc>
        <w:tc>
          <w:tcPr>
            <w:tcW w:w="1616" w:type="dxa"/>
          </w:tcPr>
          <w:p w14:paraId="19F38095" w14:textId="6B8EDB80" w:rsidR="00004D90" w:rsidRPr="003D4F4A" w:rsidRDefault="0074526F" w:rsidP="00004D90">
            <w:pPr>
              <w:tabs>
                <w:tab w:val="left" w:pos="6936"/>
              </w:tabs>
              <w:spacing w:line="240" w:lineRule="exact"/>
              <w:jc w:val="center"/>
              <w:rPr>
                <w:color w:val="FF0000"/>
              </w:rPr>
            </w:pPr>
            <w:bookmarkStart w:id="0" w:name="_GoBack"/>
            <w:bookmarkEnd w:id="0"/>
            <w:r w:rsidRPr="0074526F">
              <w:rPr>
                <w:lang w:val="en-US"/>
              </w:rPr>
              <w:t>54</w:t>
            </w:r>
          </w:p>
        </w:tc>
        <w:tc>
          <w:tcPr>
            <w:tcW w:w="1470" w:type="dxa"/>
          </w:tcPr>
          <w:p w14:paraId="2D988AE7" w14:textId="06C179DB" w:rsidR="00004D90" w:rsidRPr="009E63F9" w:rsidRDefault="0074526F" w:rsidP="00004D90">
            <w:pPr>
              <w:tabs>
                <w:tab w:val="left" w:pos="6936"/>
              </w:tabs>
              <w:spacing w:line="240" w:lineRule="exact"/>
              <w:jc w:val="center"/>
            </w:pPr>
            <w:r w:rsidRPr="009E63F9">
              <w:rPr>
                <w:lang w:val="en-US"/>
              </w:rPr>
              <w:t>1</w:t>
            </w:r>
            <w:r w:rsidRPr="009E63F9">
              <w:t>1</w:t>
            </w:r>
            <w:r w:rsidRPr="009E63F9">
              <w:rPr>
                <w:lang w:val="en-US"/>
              </w:rPr>
              <w:t>14</w:t>
            </w:r>
          </w:p>
        </w:tc>
        <w:tc>
          <w:tcPr>
            <w:tcW w:w="1477" w:type="dxa"/>
          </w:tcPr>
          <w:p w14:paraId="5A693E12" w14:textId="21B6382C" w:rsidR="005E6DFF" w:rsidRPr="009E63F9" w:rsidRDefault="009E63F9" w:rsidP="005E6DFF">
            <w:pPr>
              <w:jc w:val="both"/>
              <w:rPr>
                <w:b/>
              </w:rPr>
            </w:pPr>
            <w:r w:rsidRPr="009E63F9">
              <w:rPr>
                <w:b/>
              </w:rPr>
              <w:t>174</w:t>
            </w:r>
            <w:r w:rsidR="005E6DFF" w:rsidRPr="009E63F9">
              <w:rPr>
                <w:b/>
              </w:rPr>
              <w:t xml:space="preserve"> (</w:t>
            </w:r>
            <w:r w:rsidRPr="009E63F9">
              <w:rPr>
                <w:b/>
              </w:rPr>
              <w:t>6820</w:t>
            </w:r>
            <w:r w:rsidR="005E6DFF" w:rsidRPr="009E63F9">
              <w:rPr>
                <w:b/>
              </w:rPr>
              <w:t xml:space="preserve"> экз.)</w:t>
            </w:r>
          </w:p>
          <w:p w14:paraId="127F2364" w14:textId="61116B13" w:rsidR="005E6DFF" w:rsidRPr="009E63F9" w:rsidRDefault="007C569B" w:rsidP="005E6DFF">
            <w:pPr>
              <w:jc w:val="both"/>
            </w:pPr>
            <w:r w:rsidRPr="009E63F9">
              <w:t>1</w:t>
            </w:r>
            <w:r w:rsidR="0074526F" w:rsidRPr="009E63F9">
              <w:t>4</w:t>
            </w:r>
            <w:r w:rsidR="005E6DFF" w:rsidRPr="009E63F9">
              <w:t xml:space="preserve"> брошюр - </w:t>
            </w:r>
            <w:r w:rsidR="0074526F" w:rsidRPr="009E63F9">
              <w:t>65</w:t>
            </w:r>
            <w:r w:rsidR="00BA3B92" w:rsidRPr="009E63F9">
              <w:t>0</w:t>
            </w:r>
            <w:r w:rsidR="00FF7140" w:rsidRPr="009E63F9">
              <w:t xml:space="preserve"> шт.</w:t>
            </w:r>
            <w:r w:rsidR="005E6DFF" w:rsidRPr="009E63F9">
              <w:t xml:space="preserve">; </w:t>
            </w:r>
          </w:p>
          <w:p w14:paraId="327D678E" w14:textId="19665517" w:rsidR="005E6DFF" w:rsidRPr="009E63F9" w:rsidRDefault="0074526F" w:rsidP="005E6DFF">
            <w:pPr>
              <w:jc w:val="both"/>
            </w:pPr>
            <w:r w:rsidRPr="009E63F9">
              <w:t>28 буклетов</w:t>
            </w:r>
            <w:r w:rsidR="005E6DFF" w:rsidRPr="009E63F9">
              <w:t xml:space="preserve"> – </w:t>
            </w:r>
            <w:r w:rsidRPr="009E63F9">
              <w:t>3240</w:t>
            </w:r>
            <w:r w:rsidR="005E6DFF" w:rsidRPr="009E63F9">
              <w:t xml:space="preserve"> шт.</w:t>
            </w:r>
          </w:p>
          <w:p w14:paraId="0FFA7D38" w14:textId="4CB89D98" w:rsidR="005E6DFF" w:rsidRPr="009E63F9" w:rsidRDefault="0074526F" w:rsidP="005E6DFF">
            <w:pPr>
              <w:jc w:val="both"/>
            </w:pPr>
            <w:r w:rsidRPr="009E63F9">
              <w:t>18</w:t>
            </w:r>
            <w:r w:rsidR="007C569B" w:rsidRPr="009E63F9">
              <w:t xml:space="preserve"> листовки</w:t>
            </w:r>
            <w:r w:rsidR="005E6DFF" w:rsidRPr="009E63F9">
              <w:t xml:space="preserve"> - </w:t>
            </w:r>
            <w:r w:rsidRPr="009E63F9">
              <w:t>1280</w:t>
            </w:r>
            <w:r w:rsidR="005E6DFF" w:rsidRPr="009E63F9">
              <w:t xml:space="preserve"> шт.</w:t>
            </w:r>
          </w:p>
          <w:p w14:paraId="17A27D87" w14:textId="20FA0CD3" w:rsidR="005E6DFF" w:rsidRPr="009E63F9" w:rsidRDefault="0074526F" w:rsidP="005E6DFF">
            <w:pPr>
              <w:jc w:val="both"/>
            </w:pPr>
            <w:r w:rsidRPr="009E63F9">
              <w:t>39</w:t>
            </w:r>
            <w:r w:rsidR="007C569B" w:rsidRPr="009E63F9">
              <w:t xml:space="preserve"> памяток</w:t>
            </w:r>
            <w:r w:rsidR="005E6DFF" w:rsidRPr="009E63F9">
              <w:t xml:space="preserve"> – </w:t>
            </w:r>
            <w:r w:rsidRPr="009E63F9">
              <w:t>1560</w:t>
            </w:r>
            <w:r w:rsidR="005E6DFF" w:rsidRPr="009E63F9">
              <w:t xml:space="preserve"> шт.</w:t>
            </w:r>
          </w:p>
          <w:p w14:paraId="4FB64FA7" w14:textId="32FC58CF" w:rsidR="005E6DFF" w:rsidRPr="009E63F9" w:rsidRDefault="007C569B" w:rsidP="005E6DFF">
            <w:pPr>
              <w:jc w:val="both"/>
            </w:pPr>
            <w:r w:rsidRPr="009E63F9">
              <w:t>3</w:t>
            </w:r>
            <w:r w:rsidR="005E6DFF" w:rsidRPr="009E63F9">
              <w:t xml:space="preserve"> газе</w:t>
            </w:r>
            <w:r w:rsidR="00BA3B92" w:rsidRPr="009E63F9">
              <w:t>ты – 90</w:t>
            </w:r>
            <w:r w:rsidR="005E6DFF" w:rsidRPr="009E63F9">
              <w:t xml:space="preserve"> шт.</w:t>
            </w:r>
          </w:p>
          <w:p w14:paraId="5015914A" w14:textId="2A0B91E6" w:rsidR="00004D90" w:rsidRPr="009E63F9" w:rsidRDefault="007C569B" w:rsidP="007C569B">
            <w:pPr>
              <w:tabs>
                <w:tab w:val="left" w:pos="6936"/>
              </w:tabs>
              <w:spacing w:line="240" w:lineRule="exact"/>
            </w:pPr>
            <w:r w:rsidRPr="009E63F9">
              <w:t>72</w:t>
            </w:r>
            <w:r w:rsidR="005E6DFF" w:rsidRPr="009E63F9">
              <w:t>- стенды</w:t>
            </w:r>
          </w:p>
        </w:tc>
      </w:tr>
    </w:tbl>
    <w:p w14:paraId="7DF7C28C" w14:textId="77777777" w:rsidR="00004D90" w:rsidRPr="00515C6F" w:rsidRDefault="00004D90" w:rsidP="00004D90">
      <w:pPr>
        <w:jc w:val="both"/>
        <w:rPr>
          <w:sz w:val="20"/>
          <w:szCs w:val="20"/>
        </w:rPr>
      </w:pPr>
    </w:p>
    <w:p w14:paraId="18007080" w14:textId="77777777" w:rsidR="009B575E" w:rsidRDefault="009B575E" w:rsidP="009B575E"/>
    <w:p w14:paraId="63E8AD2C" w14:textId="77777777" w:rsidR="009B575E" w:rsidRDefault="009B575E" w:rsidP="009B575E">
      <w:pPr>
        <w:ind w:firstLine="708"/>
        <w:jc w:val="both"/>
      </w:pPr>
      <w:r>
        <w:t>* В соответствии с пунктом 6 Порядка взаимодействия участников государственной системы бесплатной юридической помощи в Ивановской области, утвержденным постановлением Правительства Ивановской области от 19.02.2014 № 50-п</w:t>
      </w:r>
    </w:p>
    <w:sectPr w:rsidR="009B575E" w:rsidSect="00F524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41603"/>
    <w:multiLevelType w:val="hybridMultilevel"/>
    <w:tmpl w:val="D20A59E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60"/>
    <w:rsid w:val="00000B6E"/>
    <w:rsid w:val="00004D90"/>
    <w:rsid w:val="00021C20"/>
    <w:rsid w:val="0002463F"/>
    <w:rsid w:val="00036A1C"/>
    <w:rsid w:val="00060103"/>
    <w:rsid w:val="00060E8A"/>
    <w:rsid w:val="0007073E"/>
    <w:rsid w:val="00076AC2"/>
    <w:rsid w:val="00084340"/>
    <w:rsid w:val="00086616"/>
    <w:rsid w:val="001223D1"/>
    <w:rsid w:val="00156951"/>
    <w:rsid w:val="00170E16"/>
    <w:rsid w:val="001753C9"/>
    <w:rsid w:val="00177B6D"/>
    <w:rsid w:val="001A00B6"/>
    <w:rsid w:val="001D1E2B"/>
    <w:rsid w:val="001E2D9B"/>
    <w:rsid w:val="001F4E39"/>
    <w:rsid w:val="00200FD5"/>
    <w:rsid w:val="002017C4"/>
    <w:rsid w:val="002071D8"/>
    <w:rsid w:val="00215E3E"/>
    <w:rsid w:val="00221193"/>
    <w:rsid w:val="0023582C"/>
    <w:rsid w:val="00242049"/>
    <w:rsid w:val="002557EE"/>
    <w:rsid w:val="002641D9"/>
    <w:rsid w:val="0028537E"/>
    <w:rsid w:val="00285599"/>
    <w:rsid w:val="00285DC2"/>
    <w:rsid w:val="002902EA"/>
    <w:rsid w:val="002A40C6"/>
    <w:rsid w:val="002A6764"/>
    <w:rsid w:val="002F4A0D"/>
    <w:rsid w:val="00307CC0"/>
    <w:rsid w:val="00323052"/>
    <w:rsid w:val="00331B05"/>
    <w:rsid w:val="00342184"/>
    <w:rsid w:val="00397AE9"/>
    <w:rsid w:val="003A1D03"/>
    <w:rsid w:val="003D4F4A"/>
    <w:rsid w:val="003E0266"/>
    <w:rsid w:val="003F04FD"/>
    <w:rsid w:val="003F2A35"/>
    <w:rsid w:val="003F5078"/>
    <w:rsid w:val="004654CF"/>
    <w:rsid w:val="00465E32"/>
    <w:rsid w:val="004732DD"/>
    <w:rsid w:val="0048761D"/>
    <w:rsid w:val="004A60C8"/>
    <w:rsid w:val="004C6E34"/>
    <w:rsid w:val="004D2316"/>
    <w:rsid w:val="004F58F1"/>
    <w:rsid w:val="00512228"/>
    <w:rsid w:val="00540212"/>
    <w:rsid w:val="005A0CB1"/>
    <w:rsid w:val="005A0F47"/>
    <w:rsid w:val="005A3E49"/>
    <w:rsid w:val="005B227F"/>
    <w:rsid w:val="005B53AE"/>
    <w:rsid w:val="005C2E7F"/>
    <w:rsid w:val="005D6D69"/>
    <w:rsid w:val="005D7189"/>
    <w:rsid w:val="005E4C44"/>
    <w:rsid w:val="005E6DFF"/>
    <w:rsid w:val="00611324"/>
    <w:rsid w:val="006158E2"/>
    <w:rsid w:val="0062014B"/>
    <w:rsid w:val="006211A1"/>
    <w:rsid w:val="00625F6F"/>
    <w:rsid w:val="00627D6E"/>
    <w:rsid w:val="0063017F"/>
    <w:rsid w:val="00631290"/>
    <w:rsid w:val="00637D0A"/>
    <w:rsid w:val="0065647A"/>
    <w:rsid w:val="00656937"/>
    <w:rsid w:val="006B2DC2"/>
    <w:rsid w:val="006B793A"/>
    <w:rsid w:val="006D5404"/>
    <w:rsid w:val="006E2299"/>
    <w:rsid w:val="006F6462"/>
    <w:rsid w:val="007031AA"/>
    <w:rsid w:val="00715BED"/>
    <w:rsid w:val="00725C43"/>
    <w:rsid w:val="007310A8"/>
    <w:rsid w:val="0074526F"/>
    <w:rsid w:val="007601F9"/>
    <w:rsid w:val="007627E0"/>
    <w:rsid w:val="007653DD"/>
    <w:rsid w:val="0077145C"/>
    <w:rsid w:val="00793799"/>
    <w:rsid w:val="00794804"/>
    <w:rsid w:val="007C0552"/>
    <w:rsid w:val="007C569B"/>
    <w:rsid w:val="007E2EDC"/>
    <w:rsid w:val="007E6579"/>
    <w:rsid w:val="008002FE"/>
    <w:rsid w:val="00815248"/>
    <w:rsid w:val="0083481D"/>
    <w:rsid w:val="0086167D"/>
    <w:rsid w:val="008658E6"/>
    <w:rsid w:val="00877360"/>
    <w:rsid w:val="00886268"/>
    <w:rsid w:val="00897996"/>
    <w:rsid w:val="008B207E"/>
    <w:rsid w:val="008B475A"/>
    <w:rsid w:val="008D37F9"/>
    <w:rsid w:val="00905F1F"/>
    <w:rsid w:val="00946CF0"/>
    <w:rsid w:val="00973DFC"/>
    <w:rsid w:val="009B2D35"/>
    <w:rsid w:val="009B575E"/>
    <w:rsid w:val="009B6859"/>
    <w:rsid w:val="009B6A40"/>
    <w:rsid w:val="009C7E29"/>
    <w:rsid w:val="009E57B4"/>
    <w:rsid w:val="009E63F9"/>
    <w:rsid w:val="009F5849"/>
    <w:rsid w:val="009F74F3"/>
    <w:rsid w:val="00A024B0"/>
    <w:rsid w:val="00A05E9B"/>
    <w:rsid w:val="00A24407"/>
    <w:rsid w:val="00A27B5B"/>
    <w:rsid w:val="00A52FCE"/>
    <w:rsid w:val="00A7225E"/>
    <w:rsid w:val="00A80139"/>
    <w:rsid w:val="00A80B87"/>
    <w:rsid w:val="00A965D2"/>
    <w:rsid w:val="00AB7806"/>
    <w:rsid w:val="00AC6104"/>
    <w:rsid w:val="00AD0F25"/>
    <w:rsid w:val="00AE361E"/>
    <w:rsid w:val="00AF0A28"/>
    <w:rsid w:val="00AF0E2E"/>
    <w:rsid w:val="00AF259C"/>
    <w:rsid w:val="00B00B63"/>
    <w:rsid w:val="00B054F8"/>
    <w:rsid w:val="00B46680"/>
    <w:rsid w:val="00B5468F"/>
    <w:rsid w:val="00B659BD"/>
    <w:rsid w:val="00B6760D"/>
    <w:rsid w:val="00B73398"/>
    <w:rsid w:val="00B95CEF"/>
    <w:rsid w:val="00BA3B92"/>
    <w:rsid w:val="00BB38A9"/>
    <w:rsid w:val="00BC2CC3"/>
    <w:rsid w:val="00BC2E58"/>
    <w:rsid w:val="00BE3237"/>
    <w:rsid w:val="00C26ADF"/>
    <w:rsid w:val="00C42957"/>
    <w:rsid w:val="00C44C38"/>
    <w:rsid w:val="00C547D2"/>
    <w:rsid w:val="00C55BD3"/>
    <w:rsid w:val="00C63BE5"/>
    <w:rsid w:val="00C64C30"/>
    <w:rsid w:val="00C6592A"/>
    <w:rsid w:val="00C83794"/>
    <w:rsid w:val="00CA0BB9"/>
    <w:rsid w:val="00CF3CFE"/>
    <w:rsid w:val="00CF3EB8"/>
    <w:rsid w:val="00D0471A"/>
    <w:rsid w:val="00D10386"/>
    <w:rsid w:val="00D11BF2"/>
    <w:rsid w:val="00D1587F"/>
    <w:rsid w:val="00D20F8B"/>
    <w:rsid w:val="00D240DC"/>
    <w:rsid w:val="00D54D8D"/>
    <w:rsid w:val="00D75BBA"/>
    <w:rsid w:val="00D83281"/>
    <w:rsid w:val="00DA4830"/>
    <w:rsid w:val="00DB1B86"/>
    <w:rsid w:val="00DB604C"/>
    <w:rsid w:val="00DB773C"/>
    <w:rsid w:val="00DD2D51"/>
    <w:rsid w:val="00DE543F"/>
    <w:rsid w:val="00E01D47"/>
    <w:rsid w:val="00E1266B"/>
    <w:rsid w:val="00E17727"/>
    <w:rsid w:val="00E27201"/>
    <w:rsid w:val="00E348A6"/>
    <w:rsid w:val="00E72BA2"/>
    <w:rsid w:val="00E744FC"/>
    <w:rsid w:val="00E813A8"/>
    <w:rsid w:val="00E858AB"/>
    <w:rsid w:val="00EA682B"/>
    <w:rsid w:val="00EB1A99"/>
    <w:rsid w:val="00EB6345"/>
    <w:rsid w:val="00EB763B"/>
    <w:rsid w:val="00EC08D6"/>
    <w:rsid w:val="00EC09E1"/>
    <w:rsid w:val="00ED6F0A"/>
    <w:rsid w:val="00EE6B43"/>
    <w:rsid w:val="00EF0B2B"/>
    <w:rsid w:val="00EF48B1"/>
    <w:rsid w:val="00F17EA1"/>
    <w:rsid w:val="00F42AE5"/>
    <w:rsid w:val="00F524B9"/>
    <w:rsid w:val="00F53525"/>
    <w:rsid w:val="00F85A96"/>
    <w:rsid w:val="00F85C23"/>
    <w:rsid w:val="00FA6AD3"/>
    <w:rsid w:val="00FB2CA8"/>
    <w:rsid w:val="00FE783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E27A"/>
  <w15:chartTrackingRefBased/>
  <w15:docId w15:val="{3C8F0D21-6893-4246-96FE-F98E2D7C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2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24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A0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Новоселова Кира Борисовна</dc:creator>
  <cp:keywords/>
  <dc:description/>
  <cp:lastModifiedBy>Новоселова Кира Борисовна</cp:lastModifiedBy>
  <cp:revision>217</cp:revision>
  <cp:lastPrinted>2024-12-25T05:34:00Z</cp:lastPrinted>
  <dcterms:created xsi:type="dcterms:W3CDTF">2016-09-27T11:17:00Z</dcterms:created>
  <dcterms:modified xsi:type="dcterms:W3CDTF">2026-06-29T06:30:00Z</dcterms:modified>
</cp:coreProperties>
</file>